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5B" w:rsidRDefault="004B57DE">
      <w:pPr>
        <w:rPr>
          <w:sz w:val="36"/>
        </w:rPr>
      </w:pPr>
      <w:r w:rsidRPr="004B57DE">
        <w:rPr>
          <w:sz w:val="36"/>
        </w:rPr>
        <w:t>Sex and Gender Characteristics</w:t>
      </w:r>
      <w:r>
        <w:rPr>
          <w:sz w:val="36"/>
        </w:rPr>
        <w:t xml:space="preserve"> Notes</w:t>
      </w:r>
    </w:p>
    <w:p w:rsidR="004B57DE" w:rsidRPr="004B57DE" w:rsidRDefault="004B57DE">
      <w:pPr>
        <w:rPr>
          <w:sz w:val="10"/>
          <w:szCs w:val="10"/>
        </w:rPr>
      </w:pPr>
    </w:p>
    <w:p w:rsidR="004B57DE" w:rsidRPr="004B57DE" w:rsidRDefault="004B57DE" w:rsidP="004B57DE">
      <w:pPr>
        <w:jc w:val="left"/>
        <w:rPr>
          <w:bCs/>
        </w:rPr>
      </w:pPr>
      <w:r w:rsidRPr="004B57DE">
        <w:rPr>
          <w:bCs/>
          <w:sz w:val="24"/>
        </w:rPr>
        <w:t>The bulleted information is what you should write in your notes (pg. 19).  You are welcome to paraphrase each bullet.</w:t>
      </w:r>
    </w:p>
    <w:p w:rsidR="004B57DE" w:rsidRDefault="004B57DE" w:rsidP="004B57DE">
      <w:pPr>
        <w:jc w:val="left"/>
        <w:rPr>
          <w:b/>
          <w:bCs/>
        </w:rPr>
      </w:pPr>
    </w:p>
    <w:p w:rsidR="004B57DE" w:rsidRPr="004B57DE" w:rsidRDefault="004B57DE" w:rsidP="004B57DE">
      <w:pPr>
        <w:jc w:val="left"/>
        <w:rPr>
          <w:sz w:val="24"/>
        </w:rPr>
      </w:pPr>
      <w:r w:rsidRPr="004B57DE">
        <w:rPr>
          <w:b/>
          <w:bCs/>
          <w:sz w:val="24"/>
        </w:rPr>
        <w:t>Biological Sex</w:t>
      </w:r>
    </w:p>
    <w:p w:rsidR="004B57DE" w:rsidRPr="004B57DE" w:rsidRDefault="004B57DE" w:rsidP="004B57DE">
      <w:pPr>
        <w:numPr>
          <w:ilvl w:val="0"/>
          <w:numId w:val="1"/>
        </w:numPr>
        <w:jc w:val="left"/>
        <w:rPr>
          <w:sz w:val="24"/>
        </w:rPr>
      </w:pPr>
      <w:r w:rsidRPr="004B57DE">
        <w:rPr>
          <w:sz w:val="24"/>
        </w:rPr>
        <w:t>When a baby is born, the doctor says the baby is male or female. This is the baby’s </w:t>
      </w:r>
      <w:r w:rsidRPr="004B57DE">
        <w:rPr>
          <w:i/>
          <w:iCs/>
          <w:sz w:val="24"/>
        </w:rPr>
        <w:t>biological sex</w:t>
      </w:r>
      <w:r w:rsidRPr="004B57DE">
        <w:rPr>
          <w:sz w:val="24"/>
        </w:rPr>
        <w:t>.</w:t>
      </w:r>
    </w:p>
    <w:p w:rsidR="004B57DE" w:rsidRPr="004B57DE" w:rsidRDefault="004B57DE" w:rsidP="004B57DE">
      <w:pPr>
        <w:numPr>
          <w:ilvl w:val="0"/>
          <w:numId w:val="1"/>
        </w:numPr>
        <w:jc w:val="left"/>
        <w:rPr>
          <w:sz w:val="24"/>
        </w:rPr>
      </w:pPr>
      <w:r w:rsidRPr="004B57DE">
        <w:rPr>
          <w:i/>
          <w:iCs/>
          <w:sz w:val="24"/>
        </w:rPr>
        <w:t>Biological sex</w:t>
      </w:r>
      <w:r w:rsidRPr="004B57DE">
        <w:rPr>
          <w:sz w:val="24"/>
        </w:rPr>
        <w:t> is based on chromosomes, either XX (female) or XY (male).</w:t>
      </w:r>
    </w:p>
    <w:p w:rsidR="004B57DE" w:rsidRPr="004B57DE" w:rsidRDefault="004B57DE" w:rsidP="004B57DE">
      <w:pPr>
        <w:numPr>
          <w:ilvl w:val="0"/>
          <w:numId w:val="1"/>
        </w:numPr>
        <w:jc w:val="left"/>
        <w:rPr>
          <w:sz w:val="24"/>
        </w:rPr>
      </w:pPr>
      <w:r w:rsidRPr="004B57DE">
        <w:rPr>
          <w:i/>
          <w:iCs/>
          <w:sz w:val="24"/>
        </w:rPr>
        <w:t>Biological sex</w:t>
      </w:r>
      <w:r w:rsidRPr="004B57DE">
        <w:rPr>
          <w:sz w:val="24"/>
        </w:rPr>
        <w:t> is based on genitals, such as whether someone has a vulva and clitoris or a penis and scrotum.</w:t>
      </w:r>
    </w:p>
    <w:p w:rsidR="004B57DE" w:rsidRPr="004B57DE" w:rsidRDefault="004B57DE" w:rsidP="004B57DE">
      <w:pPr>
        <w:jc w:val="left"/>
        <w:rPr>
          <w:sz w:val="24"/>
        </w:rPr>
      </w:pPr>
      <w:r w:rsidRPr="004B57DE">
        <w:rPr>
          <w:b/>
          <w:bCs/>
          <w:sz w:val="24"/>
        </w:rPr>
        <w:t>Gender Identity</w:t>
      </w:r>
      <w:bookmarkStart w:id="0" w:name="_GoBack"/>
      <w:bookmarkEnd w:id="0"/>
    </w:p>
    <w:p w:rsidR="004B57DE" w:rsidRPr="004B57DE" w:rsidRDefault="004B57DE" w:rsidP="004B57DE">
      <w:pPr>
        <w:numPr>
          <w:ilvl w:val="0"/>
          <w:numId w:val="2"/>
        </w:numPr>
        <w:jc w:val="left"/>
        <w:rPr>
          <w:sz w:val="24"/>
        </w:rPr>
      </w:pPr>
      <w:r w:rsidRPr="004B57DE">
        <w:rPr>
          <w:i/>
          <w:iCs/>
          <w:sz w:val="24"/>
        </w:rPr>
        <w:t>Gender identity</w:t>
      </w:r>
      <w:r w:rsidRPr="004B57DE">
        <w:rPr>
          <w:sz w:val="24"/>
        </w:rPr>
        <w:t> is a deep feeling people have about whether they are a guy, a girl, both or neither.</w:t>
      </w:r>
    </w:p>
    <w:p w:rsidR="004B57DE" w:rsidRPr="004B57DE" w:rsidRDefault="004B57DE" w:rsidP="004B57DE">
      <w:pPr>
        <w:numPr>
          <w:ilvl w:val="0"/>
          <w:numId w:val="2"/>
        </w:numPr>
        <w:jc w:val="left"/>
        <w:rPr>
          <w:sz w:val="24"/>
        </w:rPr>
      </w:pPr>
      <w:r w:rsidRPr="004B57DE">
        <w:rPr>
          <w:sz w:val="24"/>
        </w:rPr>
        <w:t>People usually know their </w:t>
      </w:r>
      <w:r w:rsidRPr="004B57DE">
        <w:rPr>
          <w:i/>
          <w:iCs/>
          <w:sz w:val="24"/>
        </w:rPr>
        <w:t>gender identity</w:t>
      </w:r>
      <w:r w:rsidRPr="004B57DE">
        <w:rPr>
          <w:sz w:val="24"/>
        </w:rPr>
        <w:t> when they are very little, before they start kindergarten.</w:t>
      </w:r>
    </w:p>
    <w:p w:rsidR="004B57DE" w:rsidRPr="004B57DE" w:rsidRDefault="004B57DE" w:rsidP="004B57DE">
      <w:pPr>
        <w:numPr>
          <w:ilvl w:val="0"/>
          <w:numId w:val="2"/>
        </w:numPr>
        <w:jc w:val="left"/>
        <w:rPr>
          <w:sz w:val="24"/>
        </w:rPr>
      </w:pPr>
      <w:r w:rsidRPr="004B57DE">
        <w:rPr>
          <w:sz w:val="24"/>
        </w:rPr>
        <w:t>People’s </w:t>
      </w:r>
      <w:r w:rsidRPr="004B57DE">
        <w:rPr>
          <w:i/>
          <w:iCs/>
          <w:sz w:val="24"/>
        </w:rPr>
        <w:t>gender identity</w:t>
      </w:r>
      <w:r w:rsidRPr="004B57DE">
        <w:rPr>
          <w:sz w:val="24"/>
        </w:rPr>
        <w:t> is sometimes the same as their biological sex, and sometimes different.</w:t>
      </w:r>
    </w:p>
    <w:p w:rsidR="004B57DE" w:rsidRPr="004B57DE" w:rsidRDefault="004B57DE" w:rsidP="004B57DE">
      <w:pPr>
        <w:numPr>
          <w:ilvl w:val="0"/>
          <w:numId w:val="2"/>
        </w:numPr>
        <w:jc w:val="left"/>
        <w:rPr>
          <w:sz w:val="24"/>
        </w:rPr>
      </w:pPr>
      <w:r w:rsidRPr="004B57DE">
        <w:rPr>
          <w:sz w:val="24"/>
        </w:rPr>
        <w:t>A person’s </w:t>
      </w:r>
      <w:r w:rsidRPr="004B57DE">
        <w:rPr>
          <w:i/>
          <w:iCs/>
          <w:sz w:val="24"/>
        </w:rPr>
        <w:t>gender identity</w:t>
      </w:r>
      <w:r w:rsidRPr="004B57DE">
        <w:rPr>
          <w:sz w:val="24"/>
        </w:rPr>
        <w:t> is cisgender if it matches the person’s biological sex.</w:t>
      </w:r>
    </w:p>
    <w:p w:rsidR="004B57DE" w:rsidRPr="004B57DE" w:rsidRDefault="004B57DE" w:rsidP="004B57DE">
      <w:pPr>
        <w:numPr>
          <w:ilvl w:val="0"/>
          <w:numId w:val="2"/>
        </w:numPr>
        <w:jc w:val="left"/>
        <w:rPr>
          <w:sz w:val="24"/>
        </w:rPr>
      </w:pPr>
      <w:r w:rsidRPr="004B57DE">
        <w:rPr>
          <w:sz w:val="24"/>
        </w:rPr>
        <w:t>A person’s </w:t>
      </w:r>
      <w:r w:rsidRPr="004B57DE">
        <w:rPr>
          <w:i/>
          <w:iCs/>
          <w:sz w:val="24"/>
        </w:rPr>
        <w:t>gender identity</w:t>
      </w:r>
      <w:r w:rsidRPr="004B57DE">
        <w:rPr>
          <w:sz w:val="24"/>
        </w:rPr>
        <w:t> is transgender if it does not match the person’s biological sex.</w:t>
      </w:r>
    </w:p>
    <w:p w:rsidR="004B57DE" w:rsidRPr="004B57DE" w:rsidRDefault="004B57DE" w:rsidP="004B57DE">
      <w:pPr>
        <w:jc w:val="left"/>
        <w:rPr>
          <w:sz w:val="24"/>
        </w:rPr>
      </w:pPr>
      <w:r w:rsidRPr="004B57DE">
        <w:rPr>
          <w:b/>
          <w:bCs/>
          <w:sz w:val="24"/>
        </w:rPr>
        <w:t>Sexual Orientation</w:t>
      </w:r>
    </w:p>
    <w:p w:rsidR="004B57DE" w:rsidRPr="004B57DE" w:rsidRDefault="004B57DE" w:rsidP="004B57DE">
      <w:pPr>
        <w:numPr>
          <w:ilvl w:val="0"/>
          <w:numId w:val="3"/>
        </w:numPr>
        <w:jc w:val="left"/>
        <w:rPr>
          <w:sz w:val="24"/>
        </w:rPr>
      </w:pPr>
      <w:r w:rsidRPr="004B57DE">
        <w:rPr>
          <w:i/>
          <w:iCs/>
          <w:sz w:val="24"/>
        </w:rPr>
        <w:t>Sexual orientation</w:t>
      </w:r>
      <w:r w:rsidRPr="004B57DE">
        <w:rPr>
          <w:sz w:val="24"/>
        </w:rPr>
        <w:t> is determined by whether a person is attracted to the same gender, another gender, or all genders.</w:t>
      </w:r>
    </w:p>
    <w:p w:rsidR="004B57DE" w:rsidRPr="004B57DE" w:rsidRDefault="004B57DE" w:rsidP="004B57DE">
      <w:pPr>
        <w:numPr>
          <w:ilvl w:val="0"/>
          <w:numId w:val="3"/>
        </w:numPr>
        <w:jc w:val="left"/>
        <w:rPr>
          <w:sz w:val="24"/>
        </w:rPr>
      </w:pPr>
      <w:r w:rsidRPr="004B57DE">
        <w:rPr>
          <w:sz w:val="24"/>
        </w:rPr>
        <w:t>Some examples of </w:t>
      </w:r>
      <w:r w:rsidRPr="004B57DE">
        <w:rPr>
          <w:i/>
          <w:iCs/>
          <w:sz w:val="24"/>
        </w:rPr>
        <w:t>sexual orientation</w:t>
      </w:r>
      <w:r w:rsidRPr="004B57DE">
        <w:rPr>
          <w:sz w:val="24"/>
        </w:rPr>
        <w:t> are gay, lesbian, bisexual, straight, queer, etc.</w:t>
      </w:r>
    </w:p>
    <w:p w:rsidR="004B57DE" w:rsidRPr="004B57DE" w:rsidRDefault="004B57DE" w:rsidP="004B57DE">
      <w:pPr>
        <w:numPr>
          <w:ilvl w:val="0"/>
          <w:numId w:val="3"/>
        </w:numPr>
        <w:jc w:val="left"/>
        <w:rPr>
          <w:sz w:val="24"/>
        </w:rPr>
      </w:pPr>
      <w:r w:rsidRPr="004B57DE">
        <w:rPr>
          <w:i/>
          <w:iCs/>
          <w:sz w:val="24"/>
        </w:rPr>
        <w:t>Sexual orientation</w:t>
      </w:r>
      <w:r w:rsidRPr="004B57DE">
        <w:rPr>
          <w:sz w:val="24"/>
        </w:rPr>
        <w:t> is based on whom people are romantically attracted to, not necessarily whom they have sex with or make out with.</w:t>
      </w:r>
    </w:p>
    <w:p w:rsidR="004B57DE" w:rsidRPr="004B57DE" w:rsidRDefault="004B57DE" w:rsidP="004B57DE">
      <w:pPr>
        <w:jc w:val="left"/>
        <w:rPr>
          <w:sz w:val="24"/>
        </w:rPr>
      </w:pPr>
      <w:r w:rsidRPr="004B57DE">
        <w:rPr>
          <w:b/>
          <w:bCs/>
          <w:sz w:val="24"/>
        </w:rPr>
        <w:t>Sexual Behavior</w:t>
      </w:r>
    </w:p>
    <w:p w:rsidR="004B57DE" w:rsidRPr="004B57DE" w:rsidRDefault="004B57DE" w:rsidP="004B57DE">
      <w:pPr>
        <w:numPr>
          <w:ilvl w:val="0"/>
          <w:numId w:val="4"/>
        </w:numPr>
        <w:jc w:val="left"/>
        <w:rPr>
          <w:sz w:val="24"/>
        </w:rPr>
      </w:pPr>
      <w:r w:rsidRPr="004B57DE">
        <w:rPr>
          <w:i/>
          <w:iCs/>
          <w:sz w:val="24"/>
        </w:rPr>
        <w:t>Sexual behavior</w:t>
      </w:r>
      <w:r w:rsidRPr="004B57DE">
        <w:rPr>
          <w:sz w:val="24"/>
        </w:rPr>
        <w:t> describes what someone does sexually—oral, anal or vaginal sex, making out, etc.</w:t>
      </w:r>
    </w:p>
    <w:p w:rsidR="004B57DE" w:rsidRPr="004B57DE" w:rsidRDefault="004B57DE" w:rsidP="004B57DE">
      <w:pPr>
        <w:numPr>
          <w:ilvl w:val="0"/>
          <w:numId w:val="4"/>
        </w:numPr>
        <w:jc w:val="left"/>
        <w:rPr>
          <w:sz w:val="24"/>
        </w:rPr>
      </w:pPr>
      <w:r w:rsidRPr="004B57DE">
        <w:rPr>
          <w:sz w:val="24"/>
        </w:rPr>
        <w:t>Sometimes </w:t>
      </w:r>
      <w:r w:rsidRPr="004B57DE">
        <w:rPr>
          <w:i/>
          <w:iCs/>
          <w:sz w:val="24"/>
        </w:rPr>
        <w:t>sexual behavior</w:t>
      </w:r>
      <w:r w:rsidRPr="004B57DE">
        <w:rPr>
          <w:sz w:val="24"/>
        </w:rPr>
        <w:t> matches a person’s sexual orientation, and sometimes it does not. For example, a person who identifies as straight might have had sex or made out with someone of the same gender.</w:t>
      </w:r>
    </w:p>
    <w:p w:rsidR="004B57DE" w:rsidRPr="004B57DE" w:rsidRDefault="004B57DE" w:rsidP="004B57DE">
      <w:pPr>
        <w:jc w:val="left"/>
        <w:rPr>
          <w:sz w:val="24"/>
        </w:rPr>
      </w:pPr>
    </w:p>
    <w:sectPr w:rsidR="004B57DE" w:rsidRPr="004B57DE" w:rsidSect="004B5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9B4"/>
    <w:multiLevelType w:val="multilevel"/>
    <w:tmpl w:val="F27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3D12"/>
    <w:multiLevelType w:val="multilevel"/>
    <w:tmpl w:val="483C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B1BDF"/>
    <w:multiLevelType w:val="multilevel"/>
    <w:tmpl w:val="022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50376"/>
    <w:multiLevelType w:val="multilevel"/>
    <w:tmpl w:val="DE36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E"/>
    <w:rsid w:val="001A2B5B"/>
    <w:rsid w:val="004356A9"/>
    <w:rsid w:val="004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>Issaquah School District 411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LAT, ATC</dc:creator>
  <cp:lastModifiedBy>Cheryl T. Reed, MEd, LAT, ATC</cp:lastModifiedBy>
  <cp:revision>1</cp:revision>
  <dcterms:created xsi:type="dcterms:W3CDTF">2020-04-23T20:34:00Z</dcterms:created>
  <dcterms:modified xsi:type="dcterms:W3CDTF">2020-04-23T20:36:00Z</dcterms:modified>
</cp:coreProperties>
</file>